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783E" w14:textId="77777777" w:rsidR="00E60003" w:rsidRPr="004D6A52" w:rsidRDefault="00E60003" w:rsidP="00EA17E6">
      <w:pPr>
        <w:jc w:val="center"/>
        <w:rPr>
          <w:b/>
          <w:szCs w:val="24"/>
        </w:rPr>
      </w:pPr>
      <w:r w:rsidRPr="004D6A52">
        <w:rPr>
          <w:b/>
          <w:szCs w:val="24"/>
        </w:rPr>
        <w:t>Eigenerkl</w:t>
      </w:r>
      <w:r w:rsidR="00793088" w:rsidRPr="004D6A52">
        <w:rPr>
          <w:b/>
          <w:szCs w:val="24"/>
        </w:rPr>
        <w:t>ärung zum Nichtvorliegen von Ausschlussgründen</w:t>
      </w:r>
    </w:p>
    <w:p w14:paraId="0C73CA9A" w14:textId="77777777" w:rsidR="00E60003" w:rsidRDefault="00E60003">
      <w:pPr>
        <w:rPr>
          <w:sz w:val="20"/>
          <w:szCs w:val="20"/>
        </w:rPr>
      </w:pPr>
    </w:p>
    <w:p w14:paraId="513034E2" w14:textId="77777777" w:rsidR="00B8459C" w:rsidRPr="00905F8C" w:rsidRDefault="00B8459C">
      <w:pPr>
        <w:rPr>
          <w:sz w:val="20"/>
          <w:szCs w:val="20"/>
        </w:rPr>
      </w:pPr>
    </w:p>
    <w:p w14:paraId="4169B21F" w14:textId="77777777" w:rsidR="0006126D" w:rsidRDefault="003C015B">
      <w:pPr>
        <w:rPr>
          <w:sz w:val="20"/>
          <w:szCs w:val="20"/>
        </w:rPr>
      </w:pPr>
      <w:r w:rsidRPr="003C015B">
        <w:rPr>
          <w:sz w:val="20"/>
          <w:szCs w:val="20"/>
        </w:rPr>
        <w:t>Zum Nachweis des Nichtvorliegens von Ausschlu</w:t>
      </w:r>
      <w:r w:rsidR="006D5B58">
        <w:rPr>
          <w:sz w:val="20"/>
          <w:szCs w:val="20"/>
        </w:rPr>
        <w:t>ssgründen, insbesondere nach den</w:t>
      </w:r>
      <w:r>
        <w:rPr>
          <w:sz w:val="20"/>
          <w:szCs w:val="20"/>
        </w:rPr>
        <w:t xml:space="preserve"> §</w:t>
      </w:r>
      <w:r w:rsidR="006D5B58">
        <w:rPr>
          <w:sz w:val="20"/>
          <w:szCs w:val="20"/>
        </w:rPr>
        <w:t xml:space="preserve">§ 123, </w:t>
      </w:r>
      <w:r w:rsidRPr="003C015B">
        <w:rPr>
          <w:sz w:val="20"/>
          <w:szCs w:val="20"/>
        </w:rPr>
        <w:t xml:space="preserve">124 </w:t>
      </w:r>
      <w:r w:rsidR="006D5B58">
        <w:rPr>
          <w:sz w:val="20"/>
          <w:szCs w:val="20"/>
        </w:rPr>
        <w:t>des Gesetzes gegen Wettbewerbsbeschränkungen (</w:t>
      </w:r>
      <w:r w:rsidRPr="003C015B">
        <w:rPr>
          <w:sz w:val="20"/>
          <w:szCs w:val="20"/>
        </w:rPr>
        <w:t>GWB</w:t>
      </w:r>
      <w:r w:rsidR="006D5B58">
        <w:rPr>
          <w:sz w:val="20"/>
          <w:szCs w:val="20"/>
        </w:rPr>
        <w:t>)</w:t>
      </w:r>
      <w:r w:rsidRPr="003C015B">
        <w:rPr>
          <w:sz w:val="20"/>
          <w:szCs w:val="20"/>
        </w:rPr>
        <w:t>, werden folgende Angaben gemacht:</w:t>
      </w:r>
      <w:r>
        <w:rPr>
          <w:sz w:val="20"/>
          <w:szCs w:val="20"/>
        </w:rPr>
        <w:t xml:space="preserve"> </w:t>
      </w:r>
    </w:p>
    <w:p w14:paraId="0EE317F2" w14:textId="77777777" w:rsidR="008E65E6" w:rsidRDefault="008E65E6">
      <w:pPr>
        <w:rPr>
          <w:sz w:val="20"/>
          <w:szCs w:val="20"/>
        </w:rPr>
      </w:pPr>
    </w:p>
    <w:p w14:paraId="391A59BC" w14:textId="77777777" w:rsidR="000D7FB6" w:rsidRPr="00F01C57" w:rsidRDefault="003C015B">
      <w:pPr>
        <w:rPr>
          <w:sz w:val="20"/>
          <w:szCs w:val="20"/>
          <w:u w:val="single"/>
        </w:rPr>
      </w:pPr>
      <w:r w:rsidRPr="00F01C57">
        <w:rPr>
          <w:sz w:val="20"/>
          <w:szCs w:val="20"/>
          <w:u w:val="single"/>
        </w:rPr>
        <w:t>Zutreffend</w:t>
      </w:r>
      <w:r w:rsidR="009507ED">
        <w:rPr>
          <w:sz w:val="20"/>
          <w:szCs w:val="20"/>
          <w:u w:val="single"/>
        </w:rPr>
        <w:t>es bei Punkt 1 und Punkt 2</w:t>
      </w:r>
      <w:r w:rsidRPr="00F01C57">
        <w:rPr>
          <w:sz w:val="20"/>
          <w:szCs w:val="20"/>
          <w:u w:val="single"/>
        </w:rPr>
        <w:t xml:space="preserve"> bitte ankreuzen:</w:t>
      </w:r>
    </w:p>
    <w:p w14:paraId="42F14B54" w14:textId="77777777" w:rsidR="003C015B" w:rsidRDefault="003C015B">
      <w:pPr>
        <w:rPr>
          <w:sz w:val="20"/>
          <w:szCs w:val="20"/>
        </w:rPr>
      </w:pPr>
    </w:p>
    <w:p w14:paraId="3DE39AAD" w14:textId="77777777" w:rsidR="003C015B" w:rsidRPr="0072497C" w:rsidRDefault="003C015B" w:rsidP="0072497C">
      <w:pPr>
        <w:pStyle w:val="Listenabsatz"/>
        <w:numPr>
          <w:ilvl w:val="0"/>
          <w:numId w:val="10"/>
        </w:numPr>
        <w:rPr>
          <w:b/>
          <w:sz w:val="20"/>
          <w:szCs w:val="20"/>
        </w:rPr>
      </w:pPr>
      <w:r w:rsidRPr="0072497C">
        <w:rPr>
          <w:b/>
          <w:sz w:val="20"/>
          <w:szCs w:val="20"/>
        </w:rPr>
        <w:t xml:space="preserve">Ausschlussgründe nach dem GWB </w:t>
      </w:r>
    </w:p>
    <w:p w14:paraId="5FB1AB6C" w14:textId="77777777" w:rsidR="00BA44F1" w:rsidRDefault="00BA44F1">
      <w:pPr>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8626"/>
      </w:tblGrid>
      <w:tr w:rsidR="000B4768" w14:paraId="1A85FE13" w14:textId="77777777" w:rsidTr="00F01C57">
        <w:tc>
          <w:tcPr>
            <w:tcW w:w="446" w:type="dxa"/>
          </w:tcPr>
          <w:p w14:paraId="3E0A4080" w14:textId="77777777" w:rsidR="000B4768" w:rsidRDefault="000B4768">
            <w:pPr>
              <w:rPr>
                <w:sz w:val="20"/>
                <w:szCs w:val="20"/>
              </w:rPr>
            </w:pPr>
            <w:r>
              <w:rPr>
                <w:sz w:val="20"/>
                <w:szCs w:val="20"/>
              </w:rPr>
              <w:fldChar w:fldCharType="begin">
                <w:ffData>
                  <w:name w:val="Kontrollkästchen1"/>
                  <w:enabled/>
                  <w:calcOnExit w:val="0"/>
                  <w:checkBox>
                    <w:sizeAuto/>
                    <w:default w:val="0"/>
                  </w:checkBox>
                </w:ffData>
              </w:fldChar>
            </w:r>
            <w:bookmarkStart w:id="0" w:name="Kontrollkästchen1"/>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0"/>
          </w:p>
        </w:tc>
        <w:tc>
          <w:tcPr>
            <w:tcW w:w="8626" w:type="dxa"/>
          </w:tcPr>
          <w:p w14:paraId="2A59486A" w14:textId="77777777" w:rsidR="000B4768" w:rsidRDefault="000B4768">
            <w:pPr>
              <w:rPr>
                <w:sz w:val="20"/>
                <w:szCs w:val="20"/>
              </w:rPr>
            </w:pPr>
            <w:r w:rsidRPr="000B4768">
              <w:rPr>
                <w:sz w:val="20"/>
                <w:szCs w:val="20"/>
              </w:rPr>
              <w:t>Für mein/unser Unternehmen liegt kein Ausschlussgrund nach § 123 GWB oder § 124 GWB vor.</w:t>
            </w:r>
            <w:r>
              <w:rPr>
                <w:sz w:val="20"/>
                <w:szCs w:val="20"/>
              </w:rPr>
              <w:t xml:space="preserve"> </w:t>
            </w:r>
          </w:p>
          <w:p w14:paraId="3E3BE326" w14:textId="77777777" w:rsidR="00674D6B" w:rsidRDefault="00674D6B">
            <w:pPr>
              <w:rPr>
                <w:sz w:val="20"/>
                <w:szCs w:val="20"/>
              </w:rPr>
            </w:pPr>
          </w:p>
        </w:tc>
      </w:tr>
      <w:tr w:rsidR="000B4768" w14:paraId="4625A277" w14:textId="77777777" w:rsidTr="00F01C57">
        <w:tc>
          <w:tcPr>
            <w:tcW w:w="446" w:type="dxa"/>
          </w:tcPr>
          <w:p w14:paraId="2170ED81" w14:textId="77777777" w:rsidR="000B4768" w:rsidRDefault="000B4768">
            <w:pPr>
              <w:rPr>
                <w:sz w:val="20"/>
                <w:szCs w:val="20"/>
              </w:rPr>
            </w:pPr>
            <w:r>
              <w:rPr>
                <w:sz w:val="20"/>
                <w:szCs w:val="20"/>
              </w:rPr>
              <w:fldChar w:fldCharType="begin">
                <w:ffData>
                  <w:name w:val="Kontrollkästchen2"/>
                  <w:enabled/>
                  <w:calcOnExit w:val="0"/>
                  <w:checkBox>
                    <w:sizeAuto/>
                    <w:default w:val="0"/>
                  </w:checkBox>
                </w:ffData>
              </w:fldChar>
            </w:r>
            <w:bookmarkStart w:id="1" w:name="Kontrollkästchen2"/>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1"/>
          </w:p>
        </w:tc>
        <w:tc>
          <w:tcPr>
            <w:tcW w:w="8626" w:type="dxa"/>
          </w:tcPr>
          <w:p w14:paraId="04543619" w14:textId="77777777" w:rsidR="000B4768" w:rsidRDefault="000B4768">
            <w:pPr>
              <w:rPr>
                <w:sz w:val="20"/>
                <w:szCs w:val="20"/>
              </w:rPr>
            </w:pPr>
            <w:r w:rsidRPr="000B4768">
              <w:rPr>
                <w:sz w:val="20"/>
                <w:szCs w:val="20"/>
              </w:rPr>
              <w:t xml:space="preserve">Für mein/unser Unternehmen liegt ein Ausschlussgrund des § 123 GWB </w:t>
            </w:r>
            <w:r>
              <w:rPr>
                <w:sz w:val="20"/>
                <w:szCs w:val="20"/>
              </w:rPr>
              <w:t>oder § 124 GWB vor, aber es wur</w:t>
            </w:r>
            <w:r w:rsidR="00AE1FE8">
              <w:rPr>
                <w:sz w:val="20"/>
                <w:szCs w:val="20"/>
              </w:rPr>
              <w:t>den</w:t>
            </w:r>
            <w:r w:rsidRPr="000B4768">
              <w:rPr>
                <w:sz w:val="20"/>
                <w:szCs w:val="20"/>
              </w:rPr>
              <w:t xml:space="preserve"> Maßnahmen zur Selbstreinigung nach § 125 GWB ergriffen, di</w:t>
            </w:r>
            <w:r>
              <w:rPr>
                <w:sz w:val="20"/>
                <w:szCs w:val="20"/>
              </w:rPr>
              <w:t>e die Zuverlässigkeit des Unter</w:t>
            </w:r>
            <w:r w:rsidRPr="000B4768">
              <w:rPr>
                <w:sz w:val="20"/>
                <w:szCs w:val="20"/>
              </w:rPr>
              <w:t xml:space="preserve">nehmens </w:t>
            </w:r>
            <w:r w:rsidR="00F01C57" w:rsidRPr="000B4768">
              <w:rPr>
                <w:sz w:val="20"/>
                <w:szCs w:val="20"/>
              </w:rPr>
              <w:t>wiederherstellen</w:t>
            </w:r>
            <w:r w:rsidR="00F01C57">
              <w:rPr>
                <w:sz w:val="20"/>
                <w:szCs w:val="20"/>
              </w:rPr>
              <w:t>.</w:t>
            </w:r>
          </w:p>
          <w:p w14:paraId="2DAC1475" w14:textId="77777777" w:rsidR="00F01C57" w:rsidRDefault="00F01C57">
            <w:pPr>
              <w:rPr>
                <w:sz w:val="20"/>
                <w:szCs w:val="20"/>
              </w:rPr>
            </w:pPr>
          </w:p>
          <w:p w14:paraId="3D9988E6" w14:textId="77777777" w:rsidR="00FB1658" w:rsidRDefault="00FB1658">
            <w:pPr>
              <w:rPr>
                <w:sz w:val="20"/>
                <w:szCs w:val="20"/>
              </w:rPr>
            </w:pPr>
            <w:r>
              <w:rPr>
                <w:sz w:val="20"/>
                <w:szCs w:val="20"/>
              </w:rPr>
              <w:t>Wurde dieser Punkt angekreuzt, bitte Seite 2 beachten.</w:t>
            </w:r>
          </w:p>
        </w:tc>
      </w:tr>
    </w:tbl>
    <w:p w14:paraId="2CD690F0" w14:textId="77777777" w:rsidR="00BA44F1" w:rsidRDefault="00BA44F1">
      <w:pPr>
        <w:rPr>
          <w:sz w:val="20"/>
          <w:szCs w:val="20"/>
        </w:rPr>
      </w:pPr>
    </w:p>
    <w:p w14:paraId="3E831BA2" w14:textId="77777777" w:rsidR="00BA44F1" w:rsidRPr="0072497C" w:rsidRDefault="002E3043" w:rsidP="0072497C">
      <w:pPr>
        <w:pStyle w:val="Listenabsatz"/>
        <w:numPr>
          <w:ilvl w:val="0"/>
          <w:numId w:val="10"/>
        </w:numPr>
        <w:rPr>
          <w:b/>
          <w:sz w:val="20"/>
          <w:szCs w:val="20"/>
        </w:rPr>
      </w:pPr>
      <w:r w:rsidRPr="0072497C">
        <w:rPr>
          <w:b/>
          <w:sz w:val="20"/>
          <w:szCs w:val="20"/>
        </w:rPr>
        <w:t>Ausschlussgründe nach weiteren Gesetzen</w:t>
      </w:r>
      <w:r w:rsidR="009B7B6D">
        <w:rPr>
          <w:b/>
          <w:sz w:val="20"/>
          <w:szCs w:val="20"/>
        </w:rPr>
        <w:t>,</w:t>
      </w:r>
      <w:r w:rsidRPr="0072497C">
        <w:rPr>
          <w:b/>
          <w:sz w:val="20"/>
          <w:szCs w:val="20"/>
        </w:rPr>
        <w:t xml:space="preserve"> Beachtung weiterer rechtlicher Vorgaben</w:t>
      </w:r>
    </w:p>
    <w:p w14:paraId="46C7E487" w14:textId="77777777" w:rsidR="00BA44F1" w:rsidRDefault="00BA44F1">
      <w:pPr>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8626"/>
      </w:tblGrid>
      <w:tr w:rsidR="00654974" w14:paraId="22A53969" w14:textId="77777777" w:rsidTr="009E0BB7">
        <w:tc>
          <w:tcPr>
            <w:tcW w:w="446" w:type="dxa"/>
          </w:tcPr>
          <w:p w14:paraId="7D96DE3D" w14:textId="77777777" w:rsidR="00654974" w:rsidRDefault="00B556ED">
            <w:pPr>
              <w:rPr>
                <w:sz w:val="20"/>
                <w:szCs w:val="20"/>
              </w:rPr>
            </w:pPr>
            <w:r>
              <w:rPr>
                <w:sz w:val="20"/>
                <w:szCs w:val="20"/>
              </w:rPr>
              <w:fldChar w:fldCharType="begin">
                <w:ffData>
                  <w:name w:val="Kontrollkästchen3"/>
                  <w:enabled/>
                  <w:calcOnExit w:val="0"/>
                  <w:checkBox>
                    <w:sizeAuto/>
                    <w:default w:val="0"/>
                  </w:checkBox>
                </w:ffData>
              </w:fldChar>
            </w:r>
            <w:bookmarkStart w:id="2" w:name="Kontrollkästchen3"/>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2"/>
          </w:p>
        </w:tc>
        <w:tc>
          <w:tcPr>
            <w:tcW w:w="8626" w:type="dxa"/>
          </w:tcPr>
          <w:p w14:paraId="1FD8CA24" w14:textId="77777777" w:rsidR="00654974" w:rsidRDefault="00B556ED">
            <w:pPr>
              <w:rPr>
                <w:sz w:val="20"/>
                <w:szCs w:val="20"/>
              </w:rPr>
            </w:pPr>
            <w:r w:rsidRPr="00B556ED">
              <w:rPr>
                <w:sz w:val="20"/>
                <w:szCs w:val="20"/>
              </w:rPr>
              <w:t>Es liegen keine der Ausschlussvoraussetzungen nach</w:t>
            </w:r>
            <w:r w:rsidR="00BE3C1D">
              <w:rPr>
                <w:sz w:val="20"/>
                <w:szCs w:val="20"/>
              </w:rPr>
              <w:t xml:space="preserve"> diesen</w:t>
            </w:r>
            <w:r w:rsidR="009507ED">
              <w:rPr>
                <w:sz w:val="20"/>
                <w:szCs w:val="20"/>
              </w:rPr>
              <w:t xml:space="preserve"> Paragrafen vor:</w:t>
            </w:r>
          </w:p>
          <w:p w14:paraId="5ACF83D8" w14:textId="77777777" w:rsidR="00674D6B" w:rsidRDefault="00674D6B">
            <w:pPr>
              <w:rPr>
                <w:sz w:val="20"/>
                <w:szCs w:val="20"/>
              </w:rPr>
            </w:pPr>
          </w:p>
          <w:p w14:paraId="6601DB38" w14:textId="77777777" w:rsidR="009507ED" w:rsidRPr="009507ED" w:rsidRDefault="009507ED" w:rsidP="00674D6B">
            <w:pPr>
              <w:pStyle w:val="Listenabsatz"/>
              <w:numPr>
                <w:ilvl w:val="0"/>
                <w:numId w:val="9"/>
              </w:numPr>
              <w:rPr>
                <w:sz w:val="20"/>
                <w:szCs w:val="20"/>
              </w:rPr>
            </w:pPr>
            <w:r w:rsidRPr="009507ED">
              <w:rPr>
                <w:sz w:val="20"/>
                <w:szCs w:val="20"/>
              </w:rPr>
              <w:t xml:space="preserve">§ 21 des Gesetzes zur Bekämpfung der Schwarzarbeit und illegalen Beschäftigung (SchwarzArbG) </w:t>
            </w:r>
          </w:p>
          <w:p w14:paraId="7043E6CE" w14:textId="77777777" w:rsidR="009507ED" w:rsidRPr="009507ED" w:rsidRDefault="009507ED" w:rsidP="00674D6B">
            <w:pPr>
              <w:pStyle w:val="Listenabsatz"/>
              <w:numPr>
                <w:ilvl w:val="0"/>
                <w:numId w:val="9"/>
              </w:numPr>
              <w:rPr>
                <w:sz w:val="20"/>
                <w:szCs w:val="20"/>
              </w:rPr>
            </w:pPr>
            <w:r w:rsidRPr="009507ED">
              <w:rPr>
                <w:sz w:val="20"/>
                <w:szCs w:val="20"/>
              </w:rPr>
              <w:t xml:space="preserve">§ 21 </w:t>
            </w:r>
            <w:r w:rsidR="006D5B58">
              <w:rPr>
                <w:sz w:val="20"/>
                <w:szCs w:val="20"/>
              </w:rPr>
              <w:t xml:space="preserve">des </w:t>
            </w:r>
            <w:r w:rsidRPr="009507ED">
              <w:rPr>
                <w:sz w:val="20"/>
                <w:szCs w:val="20"/>
              </w:rPr>
              <w:t>Arbeitnehmerentsendegesetz</w:t>
            </w:r>
            <w:r w:rsidR="006D5B58">
              <w:rPr>
                <w:sz w:val="20"/>
                <w:szCs w:val="20"/>
              </w:rPr>
              <w:t>es</w:t>
            </w:r>
            <w:r w:rsidRPr="009507ED">
              <w:rPr>
                <w:sz w:val="20"/>
                <w:szCs w:val="20"/>
              </w:rPr>
              <w:t xml:space="preserve"> (AEntG) </w:t>
            </w:r>
          </w:p>
          <w:p w14:paraId="77FA6983" w14:textId="77777777" w:rsidR="009507ED" w:rsidRPr="009507ED" w:rsidRDefault="009507ED" w:rsidP="00674D6B">
            <w:pPr>
              <w:pStyle w:val="Listenabsatz"/>
              <w:numPr>
                <w:ilvl w:val="0"/>
                <w:numId w:val="9"/>
              </w:numPr>
              <w:rPr>
                <w:sz w:val="20"/>
                <w:szCs w:val="20"/>
              </w:rPr>
            </w:pPr>
            <w:r w:rsidRPr="009507ED">
              <w:rPr>
                <w:sz w:val="20"/>
                <w:szCs w:val="20"/>
              </w:rPr>
              <w:t xml:space="preserve">§ 19 des Mindestlohngesetzes (MiLoG) </w:t>
            </w:r>
          </w:p>
          <w:p w14:paraId="5CAED062" w14:textId="77777777" w:rsidR="009507ED" w:rsidRPr="009507ED" w:rsidRDefault="009507ED" w:rsidP="00674D6B">
            <w:pPr>
              <w:pStyle w:val="Listenabsatz"/>
              <w:numPr>
                <w:ilvl w:val="0"/>
                <w:numId w:val="9"/>
              </w:numPr>
              <w:rPr>
                <w:sz w:val="20"/>
                <w:szCs w:val="20"/>
              </w:rPr>
            </w:pPr>
            <w:r w:rsidRPr="009507ED">
              <w:rPr>
                <w:sz w:val="20"/>
                <w:szCs w:val="20"/>
              </w:rPr>
              <w:t xml:space="preserve">§ 98c des Aufenthaltsgesetzes (AufenthG) </w:t>
            </w:r>
          </w:p>
          <w:p w14:paraId="397D1AF1" w14:textId="77777777" w:rsidR="009507ED" w:rsidRDefault="009507ED" w:rsidP="00674D6B">
            <w:pPr>
              <w:pStyle w:val="Listenabsatz"/>
              <w:numPr>
                <w:ilvl w:val="0"/>
                <w:numId w:val="9"/>
              </w:numPr>
              <w:rPr>
                <w:sz w:val="20"/>
                <w:szCs w:val="20"/>
              </w:rPr>
            </w:pPr>
            <w:r w:rsidRPr="009507ED">
              <w:rPr>
                <w:sz w:val="20"/>
                <w:szCs w:val="20"/>
              </w:rPr>
              <w:t xml:space="preserve">§ 22 des Lieferkettensorgfaltspflichtengesetzes (LkSG) </w:t>
            </w:r>
          </w:p>
          <w:p w14:paraId="0F7F5324" w14:textId="77777777" w:rsidR="00674D6B" w:rsidRPr="00674D6B" w:rsidRDefault="00674D6B" w:rsidP="00674D6B">
            <w:pPr>
              <w:rPr>
                <w:sz w:val="20"/>
                <w:szCs w:val="20"/>
              </w:rPr>
            </w:pPr>
          </w:p>
        </w:tc>
      </w:tr>
      <w:tr w:rsidR="00654974" w14:paraId="18A6B8C0" w14:textId="77777777" w:rsidTr="009E0BB7">
        <w:tc>
          <w:tcPr>
            <w:tcW w:w="446" w:type="dxa"/>
          </w:tcPr>
          <w:p w14:paraId="379846DD" w14:textId="77777777" w:rsidR="00654974" w:rsidRDefault="00B556ED">
            <w:pPr>
              <w:rPr>
                <w:sz w:val="20"/>
                <w:szCs w:val="20"/>
              </w:rPr>
            </w:pPr>
            <w:r>
              <w:rPr>
                <w:sz w:val="20"/>
                <w:szCs w:val="20"/>
              </w:rPr>
              <w:fldChar w:fldCharType="begin">
                <w:ffData>
                  <w:name w:val="Kontrollkästchen4"/>
                  <w:enabled/>
                  <w:calcOnExit w:val="0"/>
                  <w:checkBox>
                    <w:sizeAuto/>
                    <w:default w:val="0"/>
                  </w:checkBox>
                </w:ffData>
              </w:fldChar>
            </w:r>
            <w:bookmarkStart w:id="3" w:name="Kontrollkästchen4"/>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3"/>
          </w:p>
        </w:tc>
        <w:tc>
          <w:tcPr>
            <w:tcW w:w="8626" w:type="dxa"/>
          </w:tcPr>
          <w:p w14:paraId="67E35E54" w14:textId="77777777" w:rsidR="00654974" w:rsidRDefault="009507ED" w:rsidP="0099635A">
            <w:pPr>
              <w:rPr>
                <w:sz w:val="20"/>
                <w:szCs w:val="20"/>
              </w:rPr>
            </w:pPr>
            <w:r w:rsidRPr="009507ED">
              <w:rPr>
                <w:sz w:val="20"/>
                <w:szCs w:val="20"/>
              </w:rPr>
              <w:t>Das Preisrecht (insbes</w:t>
            </w:r>
            <w:r w:rsidR="0099635A">
              <w:rPr>
                <w:sz w:val="20"/>
                <w:szCs w:val="20"/>
              </w:rPr>
              <w:t>ondere die Verord</w:t>
            </w:r>
            <w:r w:rsidR="009C06CC">
              <w:rPr>
                <w:sz w:val="20"/>
                <w:szCs w:val="20"/>
              </w:rPr>
              <w:t xml:space="preserve">nung </w:t>
            </w:r>
            <w:r w:rsidRPr="009507ED">
              <w:rPr>
                <w:sz w:val="20"/>
                <w:szCs w:val="20"/>
              </w:rPr>
              <w:t xml:space="preserve">PR </w:t>
            </w:r>
            <w:r w:rsidR="009C06CC">
              <w:rPr>
                <w:sz w:val="20"/>
                <w:szCs w:val="20"/>
              </w:rPr>
              <w:t xml:space="preserve">Nr. </w:t>
            </w:r>
            <w:r w:rsidRPr="009507ED">
              <w:rPr>
                <w:sz w:val="20"/>
                <w:szCs w:val="20"/>
              </w:rPr>
              <w:t>30/53</w:t>
            </w:r>
            <w:r w:rsidR="009C06CC">
              <w:rPr>
                <w:sz w:val="20"/>
                <w:szCs w:val="20"/>
              </w:rPr>
              <w:t xml:space="preserve"> über die Preise bei öffentlichen Aufträgen</w:t>
            </w:r>
            <w:r w:rsidRPr="009507ED">
              <w:rPr>
                <w:sz w:val="20"/>
                <w:szCs w:val="20"/>
              </w:rPr>
              <w:t xml:space="preserve"> vom 21.11.1953 in gültiger Fassung) wurde beachtet.</w:t>
            </w:r>
            <w:r>
              <w:rPr>
                <w:sz w:val="20"/>
                <w:szCs w:val="20"/>
              </w:rPr>
              <w:t xml:space="preserve"> </w:t>
            </w:r>
          </w:p>
        </w:tc>
      </w:tr>
    </w:tbl>
    <w:p w14:paraId="4F0A575F" w14:textId="77777777" w:rsidR="00BA44F1" w:rsidRDefault="00BA44F1">
      <w:pPr>
        <w:rPr>
          <w:sz w:val="20"/>
          <w:szCs w:val="20"/>
        </w:rPr>
      </w:pPr>
    </w:p>
    <w:p w14:paraId="5AC6A523" w14:textId="77777777" w:rsidR="009E0BB7" w:rsidRDefault="009E0BB7">
      <w:pPr>
        <w:rPr>
          <w:sz w:val="20"/>
          <w:szCs w:val="20"/>
        </w:rPr>
      </w:pPr>
      <w:r>
        <w:rPr>
          <w:sz w:val="20"/>
          <w:szCs w:val="20"/>
        </w:rPr>
        <w:t>Ich/wir erkläre/n und bestätige</w:t>
      </w:r>
      <w:r w:rsidR="009F3AAD">
        <w:rPr>
          <w:sz w:val="20"/>
          <w:szCs w:val="20"/>
        </w:rPr>
        <w:t xml:space="preserve">/n </w:t>
      </w:r>
      <w:r>
        <w:rPr>
          <w:sz w:val="20"/>
          <w:szCs w:val="20"/>
        </w:rPr>
        <w:t>mit der Unterschrift am Ende dieser Erklärung,</w:t>
      </w:r>
    </w:p>
    <w:p w14:paraId="11BA1073" w14:textId="77777777" w:rsidR="009E0BB7" w:rsidRDefault="009E0BB7">
      <w:pPr>
        <w:rPr>
          <w:sz w:val="20"/>
          <w:szCs w:val="20"/>
        </w:rPr>
      </w:pPr>
    </w:p>
    <w:p w14:paraId="2A15D25D" w14:textId="77777777" w:rsidR="00A55C52" w:rsidRPr="00572F53" w:rsidRDefault="00A55C52" w:rsidP="00572F53">
      <w:pPr>
        <w:pStyle w:val="Listenabsatz"/>
        <w:numPr>
          <w:ilvl w:val="1"/>
          <w:numId w:val="11"/>
        </w:numPr>
        <w:rPr>
          <w:sz w:val="20"/>
          <w:szCs w:val="20"/>
        </w:rPr>
      </w:pPr>
      <w:r w:rsidRPr="00572F53">
        <w:rPr>
          <w:sz w:val="20"/>
          <w:szCs w:val="20"/>
        </w:rPr>
        <w:t xml:space="preserve">dass ich/wir den gesetzlichen Pflichten zur Zahlung von Steuern und Abgaben sowie zur Zahlung der Beiträge zur gesetzlichen Sozialversicherung (Kranken-, Unfall-, Renten- und Arbeitslosenversicherung) nachgekommen bin/sind. </w:t>
      </w:r>
    </w:p>
    <w:p w14:paraId="2233F14F" w14:textId="77777777" w:rsidR="009E0BB7" w:rsidRPr="00572F53" w:rsidRDefault="00A55C52" w:rsidP="00572F53">
      <w:pPr>
        <w:pStyle w:val="Listenabsatz"/>
        <w:numPr>
          <w:ilvl w:val="1"/>
          <w:numId w:val="11"/>
        </w:numPr>
        <w:rPr>
          <w:sz w:val="20"/>
          <w:szCs w:val="20"/>
        </w:rPr>
      </w:pPr>
      <w:r w:rsidRPr="00572F53">
        <w:rPr>
          <w:sz w:val="20"/>
          <w:szCs w:val="20"/>
        </w:rPr>
        <w:t xml:space="preserve">dass über mein/unser Vermögen nicht das Insolvenzverfahren oder ein vergleichbares gesetzliches Verfahren eröffnet oder die Eröffnung beantragt oder dieser Antrag mangels Masse abgelehnt worden ist. Sollte das Insolvenzverfahren oder ein vergleichbares gesetzliches Verfahren eröffnet oder die Eröffnung beantragt oder dieser Antrag mangels Masse abgelehnt worden sein, sind zusätzliche Unterlagen einzureichen, die geeignet sind, die finanzielle Leistungsfähigkeit des Unternehmens zu belegen. Diese Unterlagen müssen der Vergabestelle die Möglichkeit geben, zu prüfen, ob das Unternehmen dazu in der Lage ist, den zu vergebenden Auftrag zu erfüllen. Fehlende Nachweise können zum Ausschluss aus dem laufenden Vergabeverfahren führen. </w:t>
      </w:r>
    </w:p>
    <w:p w14:paraId="3DBD2E07" w14:textId="77777777" w:rsidR="009E0BB7" w:rsidRPr="00572F53" w:rsidRDefault="006C5016" w:rsidP="00572F53">
      <w:pPr>
        <w:pStyle w:val="Listenabsatz"/>
        <w:numPr>
          <w:ilvl w:val="1"/>
          <w:numId w:val="11"/>
        </w:numPr>
        <w:rPr>
          <w:sz w:val="20"/>
          <w:szCs w:val="20"/>
        </w:rPr>
      </w:pPr>
      <w:r w:rsidRPr="00572F53">
        <w:rPr>
          <w:sz w:val="20"/>
          <w:szCs w:val="20"/>
        </w:rPr>
        <w:t>dass dem Angebot nur die eigenen Preisermittlungen zu Grunde liegen und dass mit anderen Bewerbern Vereinbarungen weder über die Preisbildung noch über die Gewährung von Vorteilen an Mitbewerber getroffen worden sind und auch nicht nach Abgab</w:t>
      </w:r>
      <w:r w:rsidR="003146F0">
        <w:rPr>
          <w:sz w:val="20"/>
          <w:szCs w:val="20"/>
        </w:rPr>
        <w:t>e des Angebots getroffen werden.</w:t>
      </w:r>
    </w:p>
    <w:p w14:paraId="1D9BA394" w14:textId="77777777" w:rsidR="00A55C52" w:rsidRDefault="00A55C52">
      <w:pPr>
        <w:rPr>
          <w:sz w:val="20"/>
          <w:szCs w:val="20"/>
        </w:rPr>
      </w:pPr>
    </w:p>
    <w:p w14:paraId="76DF20DB" w14:textId="77777777" w:rsidR="00E866AA" w:rsidRDefault="00E866AA">
      <w:pPr>
        <w:rPr>
          <w:sz w:val="20"/>
          <w:szCs w:val="20"/>
        </w:rPr>
      </w:pPr>
    </w:p>
    <w:p w14:paraId="68FC6552" w14:textId="77777777" w:rsidR="00223034" w:rsidRDefault="00223034">
      <w:pPr>
        <w:rPr>
          <w:sz w:val="20"/>
          <w:szCs w:val="20"/>
        </w:rPr>
      </w:pPr>
      <w:r>
        <w:rPr>
          <w:sz w:val="20"/>
          <w:szCs w:val="20"/>
        </w:rPr>
        <w:br w:type="page"/>
      </w:r>
    </w:p>
    <w:p w14:paraId="35C7ED0E" w14:textId="77777777" w:rsidR="00DD0FFA" w:rsidRPr="00FB1658" w:rsidRDefault="00FB1658">
      <w:pPr>
        <w:rPr>
          <w:sz w:val="20"/>
          <w:szCs w:val="20"/>
          <w:u w:val="single"/>
        </w:rPr>
      </w:pPr>
      <w:r w:rsidRPr="00FB1658">
        <w:rPr>
          <w:sz w:val="20"/>
          <w:szCs w:val="20"/>
          <w:u w:val="single"/>
        </w:rPr>
        <w:lastRenderedPageBreak/>
        <w:t>Für Teilnehmer und Bieter, die unter Punkt 1 Folgendes angekreuzt haben:</w:t>
      </w:r>
    </w:p>
    <w:p w14:paraId="51DE0C00" w14:textId="77777777" w:rsidR="00DD0FFA" w:rsidRDefault="00DD0FFA">
      <w:pPr>
        <w:rPr>
          <w:sz w:val="20"/>
          <w:szCs w:val="20"/>
        </w:rPr>
      </w:pPr>
    </w:p>
    <w:p w14:paraId="4E7F34A4" w14:textId="77777777" w:rsidR="00DD0FFA" w:rsidRDefault="00AE1FE8">
      <w:pPr>
        <w:rPr>
          <w:sz w:val="20"/>
          <w:szCs w:val="20"/>
        </w:rPr>
      </w:pPr>
      <w:r w:rsidRPr="00AE1FE8">
        <w:rPr>
          <w:sz w:val="20"/>
          <w:szCs w:val="20"/>
        </w:rPr>
        <w:t xml:space="preserve">Für mein/unser Unternehmen liegt ein Ausschlussgrund des § 123 GWB oder § 124 </w:t>
      </w:r>
      <w:r w:rsidR="00FB1658">
        <w:rPr>
          <w:sz w:val="20"/>
          <w:szCs w:val="20"/>
        </w:rPr>
        <w:t>GWB vor, aber es wurden</w:t>
      </w:r>
      <w:r w:rsidRPr="00AE1FE8">
        <w:rPr>
          <w:sz w:val="20"/>
          <w:szCs w:val="20"/>
        </w:rPr>
        <w:t xml:space="preserve"> Maßnahmen zur Selbstreinigung nach § 125 GWB ergriffen, die die Zuverlässigkeit des Unternehmens wiederherstellen.</w:t>
      </w:r>
    </w:p>
    <w:p w14:paraId="01134CDA" w14:textId="77777777" w:rsidR="00DD0FFA" w:rsidRDefault="00DD0FFA">
      <w:pPr>
        <w:rPr>
          <w:sz w:val="20"/>
          <w:szCs w:val="20"/>
        </w:rPr>
      </w:pPr>
    </w:p>
    <w:p w14:paraId="5C77EF6E" w14:textId="77777777" w:rsidR="000B68FE" w:rsidRDefault="00FB1658">
      <w:pPr>
        <w:rPr>
          <w:sz w:val="20"/>
          <w:szCs w:val="20"/>
          <w:u w:val="single"/>
        </w:rPr>
      </w:pPr>
      <w:r w:rsidRPr="00FB1658">
        <w:rPr>
          <w:sz w:val="20"/>
          <w:szCs w:val="20"/>
          <w:u w:val="single"/>
        </w:rPr>
        <w:t xml:space="preserve">Wichtig: </w:t>
      </w:r>
    </w:p>
    <w:p w14:paraId="00293D8F" w14:textId="77777777" w:rsidR="000B68FE" w:rsidRDefault="000B68FE">
      <w:pPr>
        <w:rPr>
          <w:sz w:val="20"/>
          <w:szCs w:val="20"/>
          <w:u w:val="single"/>
        </w:rPr>
      </w:pPr>
    </w:p>
    <w:p w14:paraId="492B59C9" w14:textId="77777777" w:rsidR="00DD0FFA" w:rsidRPr="00FB1658" w:rsidRDefault="00AE1FE8">
      <w:pPr>
        <w:rPr>
          <w:sz w:val="20"/>
          <w:szCs w:val="20"/>
          <w:u w:val="single"/>
        </w:rPr>
      </w:pPr>
      <w:r w:rsidRPr="00AE1FE8">
        <w:rPr>
          <w:sz w:val="20"/>
          <w:szCs w:val="20"/>
        </w:rPr>
        <w:t>Ich/Wir füge/n zum Nachweis entsprechende Unterlagen und Erläuterungen bei. Mir/Uns ist bekannt, dass fehlende Nachweise zum Ausschluss aus dem laufenden Vergabeverfahren führen können.</w:t>
      </w:r>
      <w:r>
        <w:rPr>
          <w:sz w:val="20"/>
          <w:szCs w:val="20"/>
        </w:rPr>
        <w:t xml:space="preserve"> </w:t>
      </w:r>
    </w:p>
    <w:p w14:paraId="1F204EC3" w14:textId="77777777" w:rsidR="00687BF7" w:rsidRDefault="00687BF7">
      <w:pPr>
        <w:rPr>
          <w:sz w:val="20"/>
          <w:szCs w:val="20"/>
        </w:rPr>
      </w:pPr>
    </w:p>
    <w:p w14:paraId="357A4F6E" w14:textId="77777777" w:rsidR="000B68FE" w:rsidRPr="000B68FE" w:rsidRDefault="000B68FE">
      <w:pPr>
        <w:rPr>
          <w:sz w:val="20"/>
          <w:szCs w:val="20"/>
          <w:u w:val="single"/>
        </w:rPr>
      </w:pPr>
      <w:r w:rsidRPr="000B68FE">
        <w:rPr>
          <w:sz w:val="20"/>
          <w:szCs w:val="20"/>
          <w:u w:val="single"/>
        </w:rPr>
        <w:t>Vom Te</w:t>
      </w:r>
      <w:r w:rsidR="00E020B0">
        <w:rPr>
          <w:sz w:val="20"/>
          <w:szCs w:val="20"/>
          <w:u w:val="single"/>
        </w:rPr>
        <w:t>ilnehmer bzw. Bieter anzugeben</w:t>
      </w:r>
      <w:r w:rsidRPr="000B68FE">
        <w:rPr>
          <w:sz w:val="20"/>
          <w:szCs w:val="20"/>
          <w:u w:val="single"/>
        </w:rPr>
        <w:t>:</w:t>
      </w:r>
    </w:p>
    <w:p w14:paraId="3045F878" w14:textId="77777777" w:rsidR="000B68FE" w:rsidRDefault="000B68FE">
      <w:pPr>
        <w:rPr>
          <w:sz w:val="20"/>
          <w:szCs w:val="20"/>
        </w:rPr>
      </w:pPr>
    </w:p>
    <w:p w14:paraId="0759CE57" w14:textId="77777777" w:rsidR="000B68FE" w:rsidRDefault="000B68FE">
      <w:pPr>
        <w:rPr>
          <w:sz w:val="20"/>
          <w:szCs w:val="20"/>
        </w:rPr>
      </w:pPr>
      <w:r>
        <w:rPr>
          <w:sz w:val="20"/>
          <w:szCs w:val="20"/>
        </w:rPr>
        <w:t>Ausschlussgrund und Selbstreinigungsmaßnahme:</w:t>
      </w:r>
    </w:p>
    <w:p w14:paraId="1B4DA2AB" w14:textId="77777777" w:rsidR="000B68FE" w:rsidRDefault="000B68FE">
      <w:pPr>
        <w:rPr>
          <w:sz w:val="20"/>
          <w:szCs w:val="20"/>
        </w:rPr>
      </w:pPr>
    </w:p>
    <w:p w14:paraId="0C664368" w14:textId="77777777" w:rsidR="000B68FE" w:rsidRDefault="000B68FE">
      <w:pPr>
        <w:rPr>
          <w:sz w:val="20"/>
          <w:szCs w:val="20"/>
        </w:rPr>
      </w:pPr>
      <w:r>
        <w:rPr>
          <w:sz w:val="20"/>
          <w:szCs w:val="20"/>
        </w:rPr>
        <w:fldChar w:fldCharType="begin">
          <w:ffData>
            <w:name w:val="Text5"/>
            <w:enabled/>
            <w:calcOnExit w:val="0"/>
            <w:textInput/>
          </w:ffData>
        </w:fldChar>
      </w:r>
      <w:bookmarkStart w:id="4"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p w14:paraId="4A34929F" w14:textId="77777777" w:rsidR="000B68FE" w:rsidRDefault="000B68FE">
      <w:pPr>
        <w:rPr>
          <w:sz w:val="20"/>
          <w:szCs w:val="20"/>
        </w:rPr>
      </w:pPr>
    </w:p>
    <w:p w14:paraId="5DE9AD2F" w14:textId="77777777" w:rsidR="000B68FE" w:rsidRDefault="000B68FE">
      <w:pPr>
        <w:rPr>
          <w:sz w:val="20"/>
          <w:szCs w:val="20"/>
        </w:rPr>
      </w:pPr>
    </w:p>
    <w:p w14:paraId="68A5D297" w14:textId="77777777" w:rsidR="00AD2F57" w:rsidRDefault="00AD2F57">
      <w:pPr>
        <w:rPr>
          <w:sz w:val="20"/>
          <w:szCs w:val="20"/>
        </w:rPr>
      </w:pPr>
      <w:r>
        <w:rPr>
          <w:sz w:val="20"/>
          <w:szCs w:val="20"/>
        </w:rPr>
        <w:br w:type="page"/>
      </w:r>
    </w:p>
    <w:p w14:paraId="3C8CE7FC" w14:textId="77777777" w:rsidR="00AD2F57" w:rsidRPr="00E866AA" w:rsidRDefault="00AD2F57" w:rsidP="00AD2F57">
      <w:pPr>
        <w:rPr>
          <w:b/>
          <w:sz w:val="20"/>
          <w:szCs w:val="20"/>
        </w:rPr>
      </w:pPr>
      <w:r w:rsidRPr="00E866AA">
        <w:rPr>
          <w:b/>
          <w:sz w:val="20"/>
          <w:szCs w:val="20"/>
        </w:rPr>
        <w:lastRenderedPageBreak/>
        <w:t xml:space="preserve">Ich/Wir bestätige/n die Richtigkeit und Vollständigkeit der vorstehenden Eigenerklärung. </w:t>
      </w:r>
    </w:p>
    <w:p w14:paraId="04AC956D" w14:textId="77777777" w:rsidR="00AD2F57" w:rsidRDefault="00AD2F57" w:rsidP="00AD2F57">
      <w:pPr>
        <w:rPr>
          <w:sz w:val="20"/>
          <w:szCs w:val="20"/>
        </w:rPr>
      </w:pPr>
    </w:p>
    <w:p w14:paraId="6BED3922" w14:textId="77777777" w:rsidR="00AD2F57" w:rsidRDefault="00AD2F57" w:rsidP="00AD2F57">
      <w:pPr>
        <w:rPr>
          <w:sz w:val="20"/>
          <w:szCs w:val="20"/>
        </w:rPr>
      </w:pPr>
      <w:r w:rsidRPr="00E866AA">
        <w:rPr>
          <w:sz w:val="20"/>
          <w:szCs w:val="20"/>
        </w:rPr>
        <w:t xml:space="preserve">Mir/Uns sind die Sanktionsmöglichkeiten des § 11 </w:t>
      </w:r>
      <w:r>
        <w:rPr>
          <w:sz w:val="20"/>
          <w:szCs w:val="20"/>
        </w:rPr>
        <w:t>des Hamburgischen Vergabegesetzes (</w:t>
      </w:r>
      <w:r w:rsidRPr="00E866AA">
        <w:rPr>
          <w:sz w:val="20"/>
          <w:szCs w:val="20"/>
        </w:rPr>
        <w:t>HmbVgG</w:t>
      </w:r>
      <w:r>
        <w:rPr>
          <w:sz w:val="20"/>
          <w:szCs w:val="20"/>
        </w:rPr>
        <w:t>)</w:t>
      </w:r>
      <w:r w:rsidRPr="00E866AA">
        <w:rPr>
          <w:sz w:val="20"/>
          <w:szCs w:val="20"/>
        </w:rPr>
        <w:t xml:space="preserve"> bei schuldhafter Nichterfüllung der Pflichten aus §§ 3, 3a, 5 und 10 HmbVgG bekannt (Vertragsstrafe, Kündigung und Rücktritt vom Vertrag).</w:t>
      </w:r>
      <w:r>
        <w:rPr>
          <w:sz w:val="20"/>
          <w:szCs w:val="20"/>
        </w:rPr>
        <w:t xml:space="preserve"> </w:t>
      </w:r>
    </w:p>
    <w:p w14:paraId="06B5B295" w14:textId="77777777" w:rsidR="00AD2F57" w:rsidRDefault="00AD2F57" w:rsidP="00AD2F57">
      <w:pPr>
        <w:rPr>
          <w:sz w:val="20"/>
          <w:szCs w:val="20"/>
        </w:rPr>
      </w:pPr>
    </w:p>
    <w:p w14:paraId="0390C0E5" w14:textId="77777777" w:rsidR="00AD2F57" w:rsidRDefault="00AD2F57" w:rsidP="00AD2F57">
      <w:pPr>
        <w:rPr>
          <w:sz w:val="20"/>
          <w:szCs w:val="20"/>
        </w:rPr>
      </w:pPr>
      <w:r w:rsidRPr="00E866AA">
        <w:rPr>
          <w:sz w:val="20"/>
          <w:szCs w:val="20"/>
        </w:rPr>
        <w:t>Mir/Uns ist bekannt, dass eine falsche, unvollständige oder unterlassen</w:t>
      </w:r>
      <w:r>
        <w:rPr>
          <w:sz w:val="20"/>
          <w:szCs w:val="20"/>
        </w:rPr>
        <w:t>e Erklärung oder Angabe zum Aus</w:t>
      </w:r>
      <w:r w:rsidRPr="00E866AA">
        <w:rPr>
          <w:sz w:val="20"/>
          <w:szCs w:val="20"/>
        </w:rPr>
        <w:t>schluss vom Wettbewerb führen kann.</w:t>
      </w:r>
    </w:p>
    <w:p w14:paraId="6344BE99" w14:textId="77777777" w:rsidR="00AD2F57" w:rsidRDefault="00AD2F57" w:rsidP="00AD2F57">
      <w:pPr>
        <w:rPr>
          <w:sz w:val="20"/>
          <w:szCs w:val="20"/>
        </w:rPr>
      </w:pPr>
    </w:p>
    <w:p w14:paraId="5F50D044" w14:textId="77777777" w:rsidR="00AD2F57" w:rsidRDefault="00AD2F57" w:rsidP="00AD2F57">
      <w:pPr>
        <w:rPr>
          <w:sz w:val="20"/>
          <w:szCs w:val="20"/>
        </w:rPr>
      </w:pPr>
      <w:r w:rsidRPr="00E866AA">
        <w:rPr>
          <w:sz w:val="20"/>
          <w:szCs w:val="20"/>
        </w:rPr>
        <w:t xml:space="preserve">Mir/Uns </w:t>
      </w:r>
      <w:r>
        <w:rPr>
          <w:sz w:val="20"/>
          <w:szCs w:val="20"/>
        </w:rPr>
        <w:t xml:space="preserve">ist bekannt, dass alle in dieser Erklärung geforderten </w:t>
      </w:r>
      <w:r w:rsidRPr="00E866AA">
        <w:rPr>
          <w:sz w:val="20"/>
          <w:szCs w:val="20"/>
        </w:rPr>
        <w:t>Angaben und Unterlagen vollständig und fristgerecht (nach Wahl der Vergabestelle mit dem Teilnahmeantrag, dem Angebot oder auf gesondertes Verlangen) vorzulegen sind. Andernfalls kann die Vergabestelle berechtigt sein, das Angebot</w:t>
      </w:r>
      <w:r>
        <w:rPr>
          <w:sz w:val="20"/>
          <w:szCs w:val="20"/>
        </w:rPr>
        <w:t xml:space="preserve"> vom Wettbewerb auszuschließen gemäß § 7 Abs. 1 HmbVgG in Verbindung mit </w:t>
      </w:r>
      <w:r w:rsidRPr="00E866AA">
        <w:rPr>
          <w:sz w:val="20"/>
          <w:szCs w:val="20"/>
        </w:rPr>
        <w:t xml:space="preserve">§ 41 </w:t>
      </w:r>
      <w:r>
        <w:rPr>
          <w:sz w:val="20"/>
          <w:szCs w:val="20"/>
        </w:rPr>
        <w:t>Unterschwellenvergabeordnung (</w:t>
      </w:r>
      <w:r w:rsidRPr="00E866AA">
        <w:rPr>
          <w:sz w:val="20"/>
          <w:szCs w:val="20"/>
        </w:rPr>
        <w:t>UVgO</w:t>
      </w:r>
      <w:r>
        <w:rPr>
          <w:sz w:val="20"/>
          <w:szCs w:val="20"/>
        </w:rPr>
        <w:t>)</w:t>
      </w:r>
      <w:r w:rsidRPr="00E866AA">
        <w:rPr>
          <w:sz w:val="20"/>
          <w:szCs w:val="20"/>
        </w:rPr>
        <w:t xml:space="preserve"> oder § 56</w:t>
      </w:r>
      <w:r>
        <w:rPr>
          <w:sz w:val="20"/>
          <w:szCs w:val="20"/>
        </w:rPr>
        <w:t xml:space="preserve"> Vergabeverordnung</w:t>
      </w:r>
      <w:r w:rsidRPr="00E866AA">
        <w:rPr>
          <w:sz w:val="20"/>
          <w:szCs w:val="20"/>
        </w:rPr>
        <w:t xml:space="preserve"> </w:t>
      </w:r>
      <w:r>
        <w:rPr>
          <w:sz w:val="20"/>
          <w:szCs w:val="20"/>
        </w:rPr>
        <w:t>(</w:t>
      </w:r>
      <w:r w:rsidRPr="00E866AA">
        <w:rPr>
          <w:sz w:val="20"/>
          <w:szCs w:val="20"/>
        </w:rPr>
        <w:t>VgV).</w:t>
      </w:r>
      <w:r>
        <w:rPr>
          <w:sz w:val="20"/>
          <w:szCs w:val="20"/>
        </w:rPr>
        <w:t xml:space="preserve"> </w:t>
      </w:r>
    </w:p>
    <w:p w14:paraId="3A52B4FE" w14:textId="77777777" w:rsidR="00AD2F57" w:rsidRDefault="00AD2F57" w:rsidP="00AD2F57">
      <w:pPr>
        <w:rPr>
          <w:sz w:val="20"/>
          <w:szCs w:val="20"/>
        </w:rPr>
      </w:pPr>
    </w:p>
    <w:p w14:paraId="11F64A85" w14:textId="77777777" w:rsidR="00AD2F57" w:rsidRDefault="00043029" w:rsidP="00AD2F57">
      <w:pPr>
        <w:rPr>
          <w:sz w:val="20"/>
          <w:szCs w:val="20"/>
        </w:rPr>
      </w:pPr>
      <w:r>
        <w:rPr>
          <w:sz w:val="20"/>
          <w:szCs w:val="20"/>
        </w:rPr>
        <w:t xml:space="preserve">Ich/wir verpflichte/n mich/uns, </w:t>
      </w:r>
      <w:r w:rsidR="00FF39A1">
        <w:rPr>
          <w:sz w:val="20"/>
          <w:szCs w:val="20"/>
        </w:rPr>
        <w:t xml:space="preserve">die vorstehende Erklärung von Nachunternehmern einzuholen und diese zur Zustimmung des Auftraggebers vorzulegen, bevor die Beauftragung der Nachunternehmer erfolgt. </w:t>
      </w:r>
    </w:p>
    <w:p w14:paraId="3095866A" w14:textId="77777777" w:rsidR="00AD2F57" w:rsidRDefault="00AD2F57" w:rsidP="00AD2F57">
      <w:pPr>
        <w:rPr>
          <w:sz w:val="20"/>
          <w:szCs w:val="20"/>
        </w:rPr>
      </w:pPr>
    </w:p>
    <w:p w14:paraId="73526FE4" w14:textId="77777777" w:rsidR="00AD2F57" w:rsidRDefault="00AD2F57" w:rsidP="00AD2F57">
      <w:pPr>
        <w:rPr>
          <w:sz w:val="20"/>
          <w:szCs w:val="20"/>
        </w:rPr>
      </w:pPr>
    </w:p>
    <w:p w14:paraId="3C9B606F" w14:textId="77777777" w:rsidR="00AD2F57" w:rsidRDefault="00AD2F57" w:rsidP="00AD2F57">
      <w:pPr>
        <w:rPr>
          <w:sz w:val="20"/>
          <w:szCs w:val="20"/>
        </w:rPr>
      </w:pPr>
    </w:p>
    <w:p w14:paraId="2FCF5DAA" w14:textId="77777777" w:rsidR="00FF39A1" w:rsidRDefault="00FF39A1" w:rsidP="00AD2F57">
      <w:pPr>
        <w:rPr>
          <w:sz w:val="20"/>
          <w:szCs w:val="20"/>
        </w:rPr>
      </w:pPr>
    </w:p>
    <w:p w14:paraId="41490658" w14:textId="77777777" w:rsidR="00FF39A1" w:rsidRDefault="00FF39A1" w:rsidP="00AD2F57">
      <w:pPr>
        <w:rPr>
          <w:sz w:val="20"/>
          <w:szCs w:val="20"/>
        </w:rPr>
      </w:pPr>
    </w:p>
    <w:p w14:paraId="298531AA" w14:textId="77777777" w:rsidR="00AD2F57" w:rsidRDefault="00AD2F57" w:rsidP="00AD2F57">
      <w:pPr>
        <w:rPr>
          <w:sz w:val="20"/>
          <w:szCs w:val="20"/>
        </w:rPr>
      </w:pPr>
    </w:p>
    <w:p w14:paraId="75CF1C79" w14:textId="77777777" w:rsidR="00AD2F57" w:rsidRDefault="00AD2F57" w:rsidP="00AD2F57">
      <w:pPr>
        <w:rPr>
          <w:sz w:val="20"/>
          <w:szCs w:val="20"/>
        </w:rPr>
      </w:pPr>
    </w:p>
    <w:p w14:paraId="2584465E" w14:textId="77777777" w:rsidR="00AD2F57" w:rsidRDefault="00AD2F57" w:rsidP="00AD2F57">
      <w:pPr>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1"/>
        <w:gridCol w:w="4531"/>
      </w:tblGrid>
      <w:tr w:rsidR="00AD2F57" w14:paraId="5DE39F34" w14:textId="77777777" w:rsidTr="00381B55">
        <w:tc>
          <w:tcPr>
            <w:tcW w:w="4531" w:type="dxa"/>
          </w:tcPr>
          <w:p w14:paraId="5E8C5A17" w14:textId="77777777" w:rsidR="00AD2F57" w:rsidRDefault="00AD2F57" w:rsidP="00381B55">
            <w:pPr>
              <w:spacing w:after="20" w:line="260" w:lineRule="atLeast"/>
              <w:jc w:val="center"/>
              <w:rPr>
                <w:sz w:val="20"/>
                <w:szCs w:val="20"/>
              </w:rPr>
            </w:pPr>
            <w:r>
              <w:rPr>
                <w:sz w:val="20"/>
                <w:szCs w:val="20"/>
              </w:rPr>
              <w:fldChar w:fldCharType="begin">
                <w:ffData>
                  <w:name w:val="Text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4531" w:type="dxa"/>
          </w:tcPr>
          <w:p w14:paraId="49690B4F" w14:textId="77777777" w:rsidR="00AD2F57" w:rsidRDefault="00AD2F57" w:rsidP="00381B55">
            <w:pPr>
              <w:spacing w:after="20" w:line="260" w:lineRule="atLeast"/>
              <w:jc w:val="center"/>
              <w:rPr>
                <w:sz w:val="20"/>
                <w:szCs w:val="20"/>
              </w:rPr>
            </w:pPr>
            <w:r>
              <w:rPr>
                <w:sz w:val="20"/>
                <w:szCs w:val="20"/>
              </w:rPr>
              <w:fldChar w:fldCharType="begin">
                <w:ffData>
                  <w:name w:val="Text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AD2F57" w:rsidRPr="00BA44F1" w14:paraId="64852D18" w14:textId="77777777" w:rsidTr="00381B55">
        <w:tc>
          <w:tcPr>
            <w:tcW w:w="4531" w:type="dxa"/>
          </w:tcPr>
          <w:p w14:paraId="005F6F00" w14:textId="77777777" w:rsidR="00AD2F57" w:rsidRPr="00BA44F1" w:rsidRDefault="00AD2F57" w:rsidP="00381B55">
            <w:pPr>
              <w:spacing w:before="60"/>
              <w:jc w:val="center"/>
              <w:rPr>
                <w:sz w:val="18"/>
                <w:szCs w:val="18"/>
              </w:rPr>
            </w:pPr>
            <w:r w:rsidRPr="00BA44F1">
              <w:rPr>
                <w:sz w:val="18"/>
                <w:szCs w:val="18"/>
              </w:rPr>
              <w:t>Ort, Datum</w:t>
            </w:r>
          </w:p>
        </w:tc>
        <w:tc>
          <w:tcPr>
            <w:tcW w:w="4531" w:type="dxa"/>
          </w:tcPr>
          <w:p w14:paraId="6832160F" w14:textId="77777777" w:rsidR="00AD2F57" w:rsidRPr="00BA44F1" w:rsidRDefault="00AD2F57" w:rsidP="00381B55">
            <w:pPr>
              <w:spacing w:before="60"/>
              <w:jc w:val="center"/>
              <w:rPr>
                <w:sz w:val="18"/>
                <w:szCs w:val="18"/>
              </w:rPr>
            </w:pPr>
            <w:r>
              <w:rPr>
                <w:sz w:val="18"/>
                <w:szCs w:val="18"/>
              </w:rPr>
              <w:t>Unterschrift – siehe Hinweis unten</w:t>
            </w:r>
          </w:p>
        </w:tc>
      </w:tr>
    </w:tbl>
    <w:p w14:paraId="641FCC4E" w14:textId="77777777" w:rsidR="00AD2F57" w:rsidRDefault="00AD2F57" w:rsidP="00AD2F57">
      <w:pPr>
        <w:rPr>
          <w:sz w:val="20"/>
          <w:szCs w:val="20"/>
        </w:rPr>
      </w:pPr>
    </w:p>
    <w:p w14:paraId="32EDBD54" w14:textId="77777777" w:rsidR="00AD2F57" w:rsidRPr="00572F53" w:rsidRDefault="00AD2F57" w:rsidP="00AD2F57">
      <w:pPr>
        <w:rPr>
          <w:sz w:val="20"/>
          <w:szCs w:val="20"/>
        </w:rPr>
      </w:pPr>
      <w:r w:rsidRPr="00572F53">
        <w:rPr>
          <w:sz w:val="20"/>
          <w:szCs w:val="20"/>
          <w:u w:val="single"/>
        </w:rPr>
        <w:t>Hinweis:</w:t>
      </w:r>
      <w:r w:rsidRPr="00572F53">
        <w:rPr>
          <w:sz w:val="20"/>
          <w:szCs w:val="20"/>
        </w:rPr>
        <w:t xml:space="preserve"> Wird diese Erklärung zusammen mit dem Teilnahmeantrag oder dem Angebot elektronisch über das Vergabeportal abgegeben, genügt hier die Angabe des Namens der handelnden Person. In allen anderen Fällen (z.B. Abgabe in Papierform, elektronische Abgabe nicht zusammen mit dem Angebot) sind hier der Firmenstempel und eine rechtsverbindliche, eigenhändige Unterschrift des Teilnehmers bzw. Bieters erforderlich.</w:t>
      </w:r>
    </w:p>
    <w:p w14:paraId="6585160E" w14:textId="77777777" w:rsidR="00AD2F57" w:rsidRPr="00AD2F57" w:rsidRDefault="00AD2F57" w:rsidP="00AD2F57">
      <w:pPr>
        <w:rPr>
          <w:sz w:val="20"/>
          <w:szCs w:val="20"/>
        </w:rPr>
      </w:pPr>
    </w:p>
    <w:p w14:paraId="3DAC0F6C" w14:textId="77777777" w:rsidR="00AD2F57" w:rsidRPr="00DD0FFA" w:rsidRDefault="00AD2F57">
      <w:pPr>
        <w:rPr>
          <w:sz w:val="20"/>
          <w:szCs w:val="20"/>
        </w:rPr>
      </w:pPr>
    </w:p>
    <w:sectPr w:rsidR="00AD2F57" w:rsidRPr="00DD0FFA">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9E55" w14:textId="77777777" w:rsidR="00905F8C" w:rsidRDefault="00905F8C" w:rsidP="00905F8C">
      <w:r>
        <w:separator/>
      </w:r>
    </w:p>
  </w:endnote>
  <w:endnote w:type="continuationSeparator" w:id="0">
    <w:p w14:paraId="69D20314" w14:textId="77777777" w:rsidR="00905F8C" w:rsidRDefault="00905F8C" w:rsidP="0090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6BEA" w14:textId="77777777" w:rsidR="00347865" w:rsidRDefault="007252B4" w:rsidP="00347865">
    <w:pPr>
      <w:pStyle w:val="Fuzeile"/>
      <w:tabs>
        <w:tab w:val="clear" w:pos="4536"/>
      </w:tabs>
      <w:rPr>
        <w:sz w:val="18"/>
        <w:szCs w:val="18"/>
      </w:rPr>
    </w:pPr>
    <w:r>
      <w:rPr>
        <w:sz w:val="18"/>
        <w:szCs w:val="18"/>
      </w:rPr>
      <w:t>Eigenerklärung Nichtvorliegen von Ausschlussgründen</w:t>
    </w:r>
    <w:r w:rsidR="00347865">
      <w:rPr>
        <w:sz w:val="18"/>
        <w:szCs w:val="18"/>
      </w:rPr>
      <w:tab/>
      <w:t xml:space="preserve">Seite </w:t>
    </w:r>
    <w:r w:rsidR="00347865">
      <w:rPr>
        <w:sz w:val="18"/>
        <w:szCs w:val="18"/>
      </w:rPr>
      <w:fldChar w:fldCharType="begin"/>
    </w:r>
    <w:r w:rsidR="00347865">
      <w:rPr>
        <w:sz w:val="18"/>
        <w:szCs w:val="18"/>
      </w:rPr>
      <w:instrText xml:space="preserve"> PAGE  \* Arabic  \* MERGEFORMAT </w:instrText>
    </w:r>
    <w:r w:rsidR="00347865">
      <w:rPr>
        <w:sz w:val="18"/>
        <w:szCs w:val="18"/>
      </w:rPr>
      <w:fldChar w:fldCharType="separate"/>
    </w:r>
    <w:r w:rsidR="009F3AAD">
      <w:rPr>
        <w:noProof/>
        <w:sz w:val="18"/>
        <w:szCs w:val="18"/>
      </w:rPr>
      <w:t>2</w:t>
    </w:r>
    <w:r w:rsidR="00347865">
      <w:rPr>
        <w:sz w:val="18"/>
        <w:szCs w:val="18"/>
      </w:rPr>
      <w:fldChar w:fldCharType="end"/>
    </w:r>
    <w:r w:rsidR="00347865">
      <w:rPr>
        <w:sz w:val="18"/>
        <w:szCs w:val="18"/>
      </w:rPr>
      <w:t xml:space="preserve"> von </w:t>
    </w:r>
    <w:r w:rsidR="00347865">
      <w:rPr>
        <w:sz w:val="18"/>
        <w:szCs w:val="18"/>
      </w:rPr>
      <w:fldChar w:fldCharType="begin"/>
    </w:r>
    <w:r w:rsidR="00347865">
      <w:rPr>
        <w:sz w:val="18"/>
        <w:szCs w:val="18"/>
      </w:rPr>
      <w:instrText xml:space="preserve"> NUMPAGES  \* Arabic  \* MERGEFORMAT </w:instrText>
    </w:r>
    <w:r w:rsidR="00347865">
      <w:rPr>
        <w:sz w:val="18"/>
        <w:szCs w:val="18"/>
      </w:rPr>
      <w:fldChar w:fldCharType="separate"/>
    </w:r>
    <w:r w:rsidR="009F3AAD">
      <w:rPr>
        <w:noProof/>
        <w:sz w:val="18"/>
        <w:szCs w:val="18"/>
      </w:rPr>
      <w:t>3</w:t>
    </w:r>
    <w:r w:rsidR="00347865">
      <w:rPr>
        <w:sz w:val="18"/>
        <w:szCs w:val="18"/>
      </w:rPr>
      <w:fldChar w:fldCharType="end"/>
    </w:r>
  </w:p>
  <w:p w14:paraId="4C99B7A4" w14:textId="77777777" w:rsidR="00347865" w:rsidRPr="00347865" w:rsidRDefault="007252B4" w:rsidP="00347865">
    <w:pPr>
      <w:pStyle w:val="Fuzeile"/>
      <w:tabs>
        <w:tab w:val="clear" w:pos="4536"/>
      </w:tabs>
      <w:rPr>
        <w:sz w:val="18"/>
        <w:szCs w:val="18"/>
      </w:rPr>
    </w:pPr>
    <w:r>
      <w:rPr>
        <w:sz w:val="18"/>
        <w:szCs w:val="18"/>
      </w:rPr>
      <w:t>Elbe-Werkstätten GmbH</w:t>
    </w:r>
    <w:r w:rsidR="00347865">
      <w:rPr>
        <w:sz w:val="18"/>
        <w:szCs w:val="18"/>
      </w:rPr>
      <w:tab/>
      <w:t>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90974" w14:textId="77777777" w:rsidR="00905F8C" w:rsidRDefault="00905F8C" w:rsidP="00905F8C">
      <w:r>
        <w:separator/>
      </w:r>
    </w:p>
  </w:footnote>
  <w:footnote w:type="continuationSeparator" w:id="0">
    <w:p w14:paraId="7D79C25D" w14:textId="77777777" w:rsidR="00905F8C" w:rsidRDefault="00905F8C" w:rsidP="00905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314C1"/>
    <w:multiLevelType w:val="multilevel"/>
    <w:tmpl w:val="8D2A047A"/>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6626A8"/>
    <w:multiLevelType w:val="multilevel"/>
    <w:tmpl w:val="46545AD6"/>
    <w:lvl w:ilvl="0">
      <w:start w:val="2"/>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0AB3E88"/>
    <w:multiLevelType w:val="multilevel"/>
    <w:tmpl w:val="6F9AC39A"/>
    <w:lvl w:ilvl="0">
      <w:start w:val="2"/>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E1C04B4"/>
    <w:multiLevelType w:val="multilevel"/>
    <w:tmpl w:val="B2F02CF8"/>
    <w:lvl w:ilvl="0">
      <w:start w:val="1"/>
      <w:numFmt w:val="upperRoman"/>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upperRoman"/>
      <w:lvlText w:val="%9."/>
      <w:lvlJc w:val="left"/>
      <w:pPr>
        <w:tabs>
          <w:tab w:val="num" w:pos="397"/>
        </w:tabs>
        <w:ind w:left="397" w:hanging="397"/>
      </w:pPr>
      <w:rPr>
        <w:rFonts w:hint="default"/>
      </w:rPr>
    </w:lvl>
  </w:abstractNum>
  <w:abstractNum w:abstractNumId="4" w15:restartNumberingAfterBreak="0">
    <w:nsid w:val="3FE16B7A"/>
    <w:multiLevelType w:val="multilevel"/>
    <w:tmpl w:val="06E4988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852B05"/>
    <w:multiLevelType w:val="multilevel"/>
    <w:tmpl w:val="4CD4C62A"/>
    <w:lvl w:ilvl="0">
      <w:start w:val="1"/>
      <w:numFmt w:val="decimal"/>
      <w:lvlText w:val="%1)"/>
      <w:lvlJc w:val="left"/>
      <w:pPr>
        <w:ind w:left="360" w:hanging="360"/>
      </w:pPr>
      <w:rPr>
        <w:rFonts w:hint="default"/>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E613DF"/>
    <w:multiLevelType w:val="multilevel"/>
    <w:tmpl w:val="DE82B710"/>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4A4728"/>
    <w:multiLevelType w:val="multilevel"/>
    <w:tmpl w:val="E4E0018C"/>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B342558"/>
    <w:multiLevelType w:val="multilevel"/>
    <w:tmpl w:val="F5346EB0"/>
    <w:lvl w:ilvl="0">
      <w:start w:val="1"/>
      <w:numFmt w:val="upperRoman"/>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913412F"/>
    <w:multiLevelType w:val="multilevel"/>
    <w:tmpl w:val="FDD436F6"/>
    <w:lvl w:ilvl="0">
      <w:start w:val="1"/>
      <w:numFmt w:val="decimal"/>
      <w:lvlText w:val="%1)"/>
      <w:lvlJc w:val="left"/>
      <w:pPr>
        <w:ind w:left="360" w:hanging="360"/>
      </w:pPr>
      <w:rPr>
        <w:rFonts w:hint="default"/>
      </w:rPr>
    </w:lvl>
    <w:lvl w:ilvl="1">
      <w:start w:val="1"/>
      <w:numFmt w:val="lowerLetter"/>
      <w:lvlText w:val="%2)"/>
      <w:lvlJc w:val="left"/>
      <w:pPr>
        <w:tabs>
          <w:tab w:val="num" w:pos="567"/>
        </w:tabs>
        <w:ind w:left="567" w:hanging="56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4AA72F6"/>
    <w:multiLevelType w:val="multilevel"/>
    <w:tmpl w:val="42BA3DD4"/>
    <w:lvl w:ilvl="0">
      <w:start w:val="1"/>
      <w:numFmt w:val="decimal"/>
      <w:lvlText w:val="%1."/>
      <w:lvlJc w:val="left"/>
      <w:pPr>
        <w:tabs>
          <w:tab w:val="num" w:pos="567"/>
        </w:tabs>
        <w:ind w:left="567" w:hanging="567"/>
      </w:pPr>
      <w:rPr>
        <w:rFonts w:ascii="Arial Fett" w:hAnsi="Arial Fett"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upperRoman"/>
      <w:lvlText w:val="%9."/>
      <w:lvlJc w:val="left"/>
      <w:pPr>
        <w:tabs>
          <w:tab w:val="num" w:pos="397"/>
        </w:tabs>
        <w:ind w:left="397" w:hanging="397"/>
      </w:pPr>
      <w:rPr>
        <w:rFonts w:hint="default"/>
      </w:rPr>
    </w:lvl>
  </w:abstractNum>
  <w:num w:numId="1" w16cid:durableId="999969953">
    <w:abstractNumId w:val="6"/>
  </w:num>
  <w:num w:numId="2" w16cid:durableId="1218708133">
    <w:abstractNumId w:val="5"/>
  </w:num>
  <w:num w:numId="3" w16cid:durableId="89130265">
    <w:abstractNumId w:val="4"/>
  </w:num>
  <w:num w:numId="4" w16cid:durableId="471753626">
    <w:abstractNumId w:val="7"/>
  </w:num>
  <w:num w:numId="5" w16cid:durableId="638582876">
    <w:abstractNumId w:val="0"/>
  </w:num>
  <w:num w:numId="6" w16cid:durableId="330723398">
    <w:abstractNumId w:val="2"/>
  </w:num>
  <w:num w:numId="7" w16cid:durableId="810752826">
    <w:abstractNumId w:val="1"/>
  </w:num>
  <w:num w:numId="8" w16cid:durableId="1766923553">
    <w:abstractNumId w:val="8"/>
  </w:num>
  <w:num w:numId="9" w16cid:durableId="876043015">
    <w:abstractNumId w:val="3"/>
  </w:num>
  <w:num w:numId="10" w16cid:durableId="386413652">
    <w:abstractNumId w:val="10"/>
  </w:num>
  <w:num w:numId="11" w16cid:durableId="6388464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4UvDRCzMrKOAP9B1fpQDUYUYXIu7SBKVcYlx82bjtquqtbxHOi86Eumj6dNTh/WWWbuwWzFtykMUiSaVTmFMg==" w:salt="wWC67fOJSf19QFMXJiJ0SQ=="/>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003"/>
    <w:rsid w:val="00032D19"/>
    <w:rsid w:val="00043029"/>
    <w:rsid w:val="0006126D"/>
    <w:rsid w:val="000629DB"/>
    <w:rsid w:val="000762C7"/>
    <w:rsid w:val="000B4768"/>
    <w:rsid w:val="000B68FE"/>
    <w:rsid w:val="000B7CC5"/>
    <w:rsid w:val="000C03A0"/>
    <w:rsid w:val="000D7FB6"/>
    <w:rsid w:val="000E66F7"/>
    <w:rsid w:val="000F2CCC"/>
    <w:rsid w:val="00175C3A"/>
    <w:rsid w:val="00204306"/>
    <w:rsid w:val="00204E56"/>
    <w:rsid w:val="00223034"/>
    <w:rsid w:val="00237534"/>
    <w:rsid w:val="00275F92"/>
    <w:rsid w:val="002E00B5"/>
    <w:rsid w:val="002E3043"/>
    <w:rsid w:val="003146F0"/>
    <w:rsid w:val="00347865"/>
    <w:rsid w:val="00366316"/>
    <w:rsid w:val="00383F9F"/>
    <w:rsid w:val="003C015B"/>
    <w:rsid w:val="003F1955"/>
    <w:rsid w:val="00424E24"/>
    <w:rsid w:val="00426901"/>
    <w:rsid w:val="0048017D"/>
    <w:rsid w:val="004D6A52"/>
    <w:rsid w:val="00572F53"/>
    <w:rsid w:val="005B332F"/>
    <w:rsid w:val="005D6CCB"/>
    <w:rsid w:val="00644B81"/>
    <w:rsid w:val="00654974"/>
    <w:rsid w:val="00655692"/>
    <w:rsid w:val="00674D6B"/>
    <w:rsid w:val="00687BF7"/>
    <w:rsid w:val="00697637"/>
    <w:rsid w:val="006A2285"/>
    <w:rsid w:val="006C4E56"/>
    <w:rsid w:val="006C5016"/>
    <w:rsid w:val="006D5B58"/>
    <w:rsid w:val="006F01B6"/>
    <w:rsid w:val="0072497C"/>
    <w:rsid w:val="007252B4"/>
    <w:rsid w:val="00793088"/>
    <w:rsid w:val="007C2468"/>
    <w:rsid w:val="00840BEB"/>
    <w:rsid w:val="008502D1"/>
    <w:rsid w:val="008A577E"/>
    <w:rsid w:val="008E65E6"/>
    <w:rsid w:val="00905F8C"/>
    <w:rsid w:val="00935C61"/>
    <w:rsid w:val="009507ED"/>
    <w:rsid w:val="00951021"/>
    <w:rsid w:val="0099635A"/>
    <w:rsid w:val="009A6C3B"/>
    <w:rsid w:val="009B7B6D"/>
    <w:rsid w:val="009C06CC"/>
    <w:rsid w:val="009E0BB7"/>
    <w:rsid w:val="009F3AAD"/>
    <w:rsid w:val="00A2777B"/>
    <w:rsid w:val="00A55C52"/>
    <w:rsid w:val="00AD2F57"/>
    <w:rsid w:val="00AE1FE8"/>
    <w:rsid w:val="00AE2F0C"/>
    <w:rsid w:val="00B40A23"/>
    <w:rsid w:val="00B45FE2"/>
    <w:rsid w:val="00B556ED"/>
    <w:rsid w:val="00B8459C"/>
    <w:rsid w:val="00BA44F1"/>
    <w:rsid w:val="00BB0EB7"/>
    <w:rsid w:val="00BE3C1D"/>
    <w:rsid w:val="00BE6D6B"/>
    <w:rsid w:val="00C205EE"/>
    <w:rsid w:val="00C96D3A"/>
    <w:rsid w:val="00D12E77"/>
    <w:rsid w:val="00D56042"/>
    <w:rsid w:val="00DA1CDE"/>
    <w:rsid w:val="00DA3C23"/>
    <w:rsid w:val="00DB2995"/>
    <w:rsid w:val="00DC7D6F"/>
    <w:rsid w:val="00DD0FFA"/>
    <w:rsid w:val="00E020B0"/>
    <w:rsid w:val="00E43585"/>
    <w:rsid w:val="00E554B4"/>
    <w:rsid w:val="00E60003"/>
    <w:rsid w:val="00E866AA"/>
    <w:rsid w:val="00EA17E6"/>
    <w:rsid w:val="00EB18E8"/>
    <w:rsid w:val="00EC1D07"/>
    <w:rsid w:val="00F01C57"/>
    <w:rsid w:val="00F95D9F"/>
    <w:rsid w:val="00FA0237"/>
    <w:rsid w:val="00FB1658"/>
    <w:rsid w:val="00FE0F46"/>
    <w:rsid w:val="00FF39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F931"/>
  <w15:chartTrackingRefBased/>
  <w15:docId w15:val="{C4D3F727-B825-4336-8298-37C003FF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05EE"/>
    <w:pPr>
      <w:spacing w:after="0" w:line="240" w:lineRule="auto"/>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05F8C"/>
    <w:pPr>
      <w:tabs>
        <w:tab w:val="center" w:pos="4536"/>
        <w:tab w:val="right" w:pos="9072"/>
      </w:tabs>
    </w:pPr>
  </w:style>
  <w:style w:type="character" w:customStyle="1" w:styleId="KopfzeileZchn">
    <w:name w:val="Kopfzeile Zchn"/>
    <w:basedOn w:val="Absatz-Standardschriftart"/>
    <w:link w:val="Kopfzeile"/>
    <w:uiPriority w:val="99"/>
    <w:rsid w:val="00905F8C"/>
    <w:rPr>
      <w:rFonts w:ascii="Arial" w:hAnsi="Arial"/>
      <w:sz w:val="24"/>
    </w:rPr>
  </w:style>
  <w:style w:type="paragraph" w:styleId="Fuzeile">
    <w:name w:val="footer"/>
    <w:basedOn w:val="Standard"/>
    <w:link w:val="FuzeileZchn"/>
    <w:uiPriority w:val="99"/>
    <w:unhideWhenUsed/>
    <w:rsid w:val="00905F8C"/>
    <w:pPr>
      <w:tabs>
        <w:tab w:val="center" w:pos="4536"/>
        <w:tab w:val="right" w:pos="9072"/>
      </w:tabs>
    </w:pPr>
  </w:style>
  <w:style w:type="character" w:customStyle="1" w:styleId="FuzeileZchn">
    <w:name w:val="Fußzeile Zchn"/>
    <w:basedOn w:val="Absatz-Standardschriftart"/>
    <w:link w:val="Fuzeile"/>
    <w:uiPriority w:val="99"/>
    <w:rsid w:val="00905F8C"/>
    <w:rPr>
      <w:rFonts w:ascii="Arial" w:hAnsi="Arial"/>
      <w:sz w:val="24"/>
    </w:rPr>
  </w:style>
  <w:style w:type="paragraph" w:styleId="Listenabsatz">
    <w:name w:val="List Paragraph"/>
    <w:basedOn w:val="Standard"/>
    <w:uiPriority w:val="34"/>
    <w:qFormat/>
    <w:rsid w:val="00EB18E8"/>
    <w:pPr>
      <w:ind w:left="720"/>
      <w:contextualSpacing/>
    </w:pPr>
  </w:style>
  <w:style w:type="table" w:styleId="Tabellenraster">
    <w:name w:val="Table Grid"/>
    <w:basedOn w:val="NormaleTabelle"/>
    <w:uiPriority w:val="39"/>
    <w:rsid w:val="00BA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Words>
  <Characters>4228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PSC</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Conradi, Daniel</cp:lastModifiedBy>
  <cp:revision>11</cp:revision>
  <dcterms:created xsi:type="dcterms:W3CDTF">2023-05-02T06:45:00Z</dcterms:created>
  <dcterms:modified xsi:type="dcterms:W3CDTF">2026-06-29T10:44:00Z</dcterms:modified>
</cp:coreProperties>
</file>